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95" w:rsidRPr="00074B5E" w:rsidRDefault="00360E95" w:rsidP="00360E95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План – програма за 20</w:t>
      </w:r>
      <w:r w:rsidR="00EC137F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/>
        </w:rPr>
        <w:t>2</w:t>
      </w:r>
      <w:r w:rsidR="0025790E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/>
        </w:rPr>
        <w:t>3</w:t>
      </w:r>
      <w:r w:rsidRPr="00074B5E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година </w:t>
      </w:r>
      <w:r w:rsidRPr="00074B5E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br/>
        <w:t>Народно читалище „Просвета -1925“, село Буковец</w:t>
      </w:r>
      <w:r w:rsidRPr="00074B5E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br/>
        <w:t>Община Видин</w:t>
      </w:r>
    </w:p>
    <w:p w:rsidR="00360E95" w:rsidRDefault="00360E95" w:rsidP="00360E95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60E95" w:rsidRDefault="00360E95" w:rsidP="00360E95">
      <w:pPr>
        <w:tabs>
          <w:tab w:val="left" w:pos="28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План програмата се създава в изпълнение на чл. 26а, ал. 2 от Закона на народните читалища.</w:t>
      </w:r>
    </w:p>
    <w:p w:rsidR="00360E95" w:rsidRDefault="00360E95" w:rsidP="00360E95">
      <w:pPr>
        <w:tabs>
          <w:tab w:val="left" w:pos="28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360E95" w:rsidRDefault="00360E95" w:rsidP="00360E95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Основна цел на програмата</w:t>
      </w:r>
    </w:p>
    <w:p w:rsidR="00360E95" w:rsidRDefault="00360E95" w:rsidP="00360E95">
      <w:pPr>
        <w:tabs>
          <w:tab w:val="left" w:pos="289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Настоящата програма има за цел да определи основните насоки за развитие на читалището „Просвета-1925“ в художествено – творческата, организационната и  библиотечната му дейност. </w:t>
      </w:r>
    </w:p>
    <w:p w:rsidR="00360E95" w:rsidRDefault="00360E95" w:rsidP="00360E95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sz w:val="26"/>
          <w:u w:val="single"/>
        </w:rPr>
      </w:pPr>
    </w:p>
    <w:p w:rsidR="00360E95" w:rsidRDefault="00360E95" w:rsidP="00360E95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Основни дейности по изпълнение на програмата</w:t>
      </w:r>
    </w:p>
    <w:p w:rsidR="00360E95" w:rsidRDefault="00360E95" w:rsidP="00360E95">
      <w:pPr>
        <w:numPr>
          <w:ilvl w:val="0"/>
          <w:numId w:val="1"/>
        </w:numPr>
        <w:tabs>
          <w:tab w:val="left" w:pos="2895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Любителско творчество и художествено - творческа дейност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</w:p>
    <w:p w:rsidR="00360E95" w:rsidRDefault="00360E95" w:rsidP="00360E95">
      <w:pPr>
        <w:tabs>
          <w:tab w:val="left" w:pos="289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Към читалището няма самодейни колективи</w:t>
      </w:r>
      <w:r>
        <w:rPr>
          <w:rFonts w:ascii="Times New Roman" w:eastAsia="Times New Roman" w:hAnsi="Times New Roman" w:cs="Times New Roman"/>
          <w:sz w:val="26"/>
          <w:lang w:val="en-US"/>
        </w:rPr>
        <w:t>,</w:t>
      </w:r>
      <w:r>
        <w:rPr>
          <w:rFonts w:ascii="Times New Roman" w:eastAsia="Times New Roman" w:hAnsi="Times New Roman" w:cs="Times New Roman"/>
          <w:sz w:val="26"/>
        </w:rPr>
        <w:t xml:space="preserve"> но има група за  представяне на автентични носии, които са носени  в нашето село. С групата за представяне  на автентични носии ще продължим да участваме на  местни събори и  фестивали.</w:t>
      </w:r>
    </w:p>
    <w:p w:rsidR="00360E95" w:rsidRDefault="00360E95" w:rsidP="00360E95">
      <w:pPr>
        <w:tabs>
          <w:tab w:val="left" w:pos="289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360E95" w:rsidRDefault="00360E95" w:rsidP="00360E95">
      <w:pPr>
        <w:numPr>
          <w:ilvl w:val="0"/>
          <w:numId w:val="2"/>
        </w:numPr>
        <w:tabs>
          <w:tab w:val="left" w:pos="2895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 xml:space="preserve"> Библиотечна дейност</w:t>
      </w:r>
    </w:p>
    <w:p w:rsidR="00360E95" w:rsidRDefault="00360E95" w:rsidP="00360E95">
      <w:pPr>
        <w:tabs>
          <w:tab w:val="left" w:pos="289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Библиотека при Народно читалище "Просвета-1925" е регистрирана в регистъра на Обществените библиотеки през 2016 година с № 1296. Библ</w:t>
      </w:r>
      <w:r w:rsidR="0025790E">
        <w:rPr>
          <w:rFonts w:ascii="Times New Roman" w:eastAsia="Times New Roman" w:hAnsi="Times New Roman" w:cs="Times New Roman"/>
          <w:sz w:val="26"/>
        </w:rPr>
        <w:t xml:space="preserve">иотечният фонд се състои от </w:t>
      </w:r>
      <w:r w:rsidR="0025790E">
        <w:rPr>
          <w:rFonts w:ascii="Times New Roman" w:eastAsia="Times New Roman" w:hAnsi="Times New Roman" w:cs="Times New Roman"/>
          <w:sz w:val="26"/>
          <w:lang w:val="en-US"/>
        </w:rPr>
        <w:t>7000</w:t>
      </w:r>
      <w:r>
        <w:rPr>
          <w:rFonts w:ascii="Times New Roman" w:eastAsia="Times New Roman" w:hAnsi="Times New Roman" w:cs="Times New Roman"/>
          <w:sz w:val="26"/>
        </w:rPr>
        <w:t xml:space="preserve"> библиотечни единици. Библиотечния фонд е остарял и през годината усилията ни ще бъдат насочени към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 обновяване на застарелия библиотечен фонд, чрез участие с проекти в програми на Министерството на културата и други донори за нови книги.</w:t>
      </w:r>
    </w:p>
    <w:p w:rsidR="00360E95" w:rsidRDefault="00360E95" w:rsidP="00360E95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60E95" w:rsidRDefault="00360E95" w:rsidP="00360E95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60E95" w:rsidRDefault="00360E95" w:rsidP="00360E95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60E95" w:rsidRDefault="00360E95" w:rsidP="00360E95">
      <w:pPr>
        <w:tabs>
          <w:tab w:val="left" w:pos="28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60E95" w:rsidRDefault="00360E95" w:rsidP="00360E95">
      <w:pPr>
        <w:numPr>
          <w:ilvl w:val="0"/>
          <w:numId w:val="3"/>
        </w:numPr>
        <w:tabs>
          <w:tab w:val="left" w:pos="2895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Културен календар за 20</w:t>
      </w:r>
      <w:r w:rsidR="00EC137F">
        <w:rPr>
          <w:rFonts w:ascii="Times New Roman" w:eastAsia="Times New Roman" w:hAnsi="Times New Roman" w:cs="Times New Roman"/>
          <w:b/>
          <w:sz w:val="26"/>
          <w:u w:val="single"/>
          <w:lang w:val="en-US"/>
        </w:rPr>
        <w:t>2</w:t>
      </w:r>
      <w:r w:rsidR="0025790E">
        <w:rPr>
          <w:rFonts w:ascii="Times New Roman" w:eastAsia="Times New Roman" w:hAnsi="Times New Roman" w:cs="Times New Roman"/>
          <w:b/>
          <w:sz w:val="26"/>
          <w:u w:val="single"/>
          <w:lang w:val="en-US"/>
        </w:rPr>
        <w:t>3</w:t>
      </w:r>
      <w:r>
        <w:rPr>
          <w:rFonts w:ascii="Times New Roman" w:eastAsia="Times New Roman" w:hAnsi="Times New Roman" w:cs="Times New Roman"/>
          <w:b/>
          <w:sz w:val="26"/>
          <w:u w:val="single"/>
        </w:rPr>
        <w:t xml:space="preserve"> година</w:t>
      </w:r>
    </w:p>
    <w:tbl>
      <w:tblPr>
        <w:tblW w:w="10216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1565"/>
        <w:gridCol w:w="1278"/>
        <w:gridCol w:w="2063"/>
        <w:gridCol w:w="2427"/>
        <w:gridCol w:w="2883"/>
      </w:tblGrid>
      <w:tr w:rsidR="00360E95" w:rsidTr="00386497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spacing w:after="0" w:line="240" w:lineRule="auto"/>
              <w:ind w:right="-64"/>
              <w:jc w:val="center"/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</w:rPr>
              <w:br/>
              <w:t>Дата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spacing w:after="0" w:line="240" w:lineRule="auto"/>
              <w:ind w:right="-64"/>
              <w:jc w:val="center"/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</w:rPr>
              <w:br/>
              <w:t>Място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  <w:b/>
                <w:caps/>
                <w:sz w:val="24"/>
              </w:rPr>
            </w:pPr>
            <w:r>
              <w:rPr>
                <w:rFonts w:ascii="Calibri" w:eastAsia="Calibri" w:hAnsi="Calibri" w:cs="Calibri"/>
                <w:b/>
                <w:caps/>
                <w:sz w:val="24"/>
              </w:rPr>
              <w:br/>
              <w:t>Културна проява</w:t>
            </w:r>
          </w:p>
          <w:p w:rsidR="00360E95" w:rsidRDefault="00360E95" w:rsidP="00386497">
            <w:pPr>
              <w:spacing w:after="0" w:line="240" w:lineRule="auto"/>
              <w:ind w:right="-6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spacing w:after="0" w:line="240" w:lineRule="auto"/>
              <w:ind w:right="-64"/>
              <w:jc w:val="center"/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</w:rPr>
              <w:br/>
              <w:t>Организатор/и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spacing w:after="0" w:line="240" w:lineRule="auto"/>
              <w:ind w:right="-64"/>
              <w:jc w:val="center"/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</w:rPr>
              <w:br/>
              <w:t>ЗА Контакти</w:t>
            </w:r>
          </w:p>
        </w:tc>
      </w:tr>
      <w:tr w:rsidR="00EC137F" w:rsidTr="00EC137F">
        <w:trPr>
          <w:trHeight w:val="7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EC137F" w:rsidRDefault="00EC137F" w:rsidP="00386497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EC137F" w:rsidRDefault="00EC137F" w:rsidP="00386497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EC137F" w:rsidRDefault="00EC137F" w:rsidP="00386497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  <w:b/>
                <w:cap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EC137F" w:rsidRDefault="00EC137F" w:rsidP="00386497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EC137F" w:rsidRDefault="00EC137F" w:rsidP="00386497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</w:p>
        </w:tc>
      </w:tr>
      <w:tr w:rsidR="00EC137F" w:rsidTr="00386497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EC137F" w:rsidRDefault="00EC137F" w:rsidP="00EC137F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EC137F" w:rsidRDefault="00EC137F" w:rsidP="00386497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EC137F" w:rsidRDefault="00EC137F" w:rsidP="00386497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  <w:b/>
                <w:caps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EC137F" w:rsidRDefault="00EC137F" w:rsidP="00386497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EC137F" w:rsidRDefault="00EC137F" w:rsidP="00386497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</w:p>
        </w:tc>
      </w:tr>
      <w:tr w:rsidR="00360E95" w:rsidTr="00386497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br/>
              <w:t>14.02.20</w:t>
            </w:r>
            <w:r w:rsidR="00EC137F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  <w:r w:rsidR="0025790E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г.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60E95" w:rsidRDefault="00360E95" w:rsidP="0038649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Село Буковец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Отбелязване на ,,Трифон Зарезан,,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br/>
              <w:t xml:space="preserve">Читалище              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0887156229</w:t>
            </w:r>
          </w:p>
          <w:p w:rsidR="00360E95" w:rsidRDefault="00360E95" w:rsidP="003864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Вероника-</w:t>
            </w:r>
          </w:p>
        </w:tc>
      </w:tr>
      <w:tr w:rsidR="00360E95" w:rsidTr="00386497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25790E" w:rsidP="0038649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br/>
              <w:t>01.03.202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  <w:r w:rsidR="00360E95">
              <w:rPr>
                <w:rFonts w:ascii="Times New Roman" w:eastAsia="Times New Roman" w:hAnsi="Times New Roman" w:cs="Times New Roman"/>
                <w:b/>
              </w:rPr>
              <w:t>г.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br/>
              <w:t>Село Буковец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br/>
              <w:t>Отбелязване на Баба Марта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br/>
              <w:t>Читалище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4E424A" w:rsidP="003864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0887156229</w:t>
            </w:r>
            <w:r w:rsidR="00360E9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Вероника</w:t>
            </w:r>
          </w:p>
          <w:p w:rsidR="004E424A" w:rsidRDefault="004E424A" w:rsidP="00386497">
            <w:pPr>
              <w:jc w:val="center"/>
            </w:pPr>
          </w:p>
        </w:tc>
      </w:tr>
      <w:tr w:rsidR="00360E95" w:rsidTr="00386497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25790E" w:rsidP="0038649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br/>
              <w:t>03.03.20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23</w:t>
            </w:r>
            <w:r w:rsidR="00360E95">
              <w:rPr>
                <w:rFonts w:ascii="Times New Roman" w:eastAsia="Times New Roman" w:hAnsi="Times New Roman" w:cs="Times New Roman"/>
                <w:b/>
              </w:rPr>
              <w:t>г.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60E95" w:rsidRDefault="00360E95" w:rsidP="0038649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Село Буковец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</w:pPr>
            <w:r>
              <w:t>Честване на Националният празник на България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Читалище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Pr="003B46CA" w:rsidRDefault="00360E95" w:rsidP="00386497">
            <w:pPr>
              <w:jc w:val="center"/>
              <w:rPr>
                <w:vertAlign w:val="subscript"/>
              </w:rPr>
            </w:pPr>
          </w:p>
        </w:tc>
      </w:tr>
      <w:tr w:rsidR="00360E95" w:rsidTr="00386497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25790E" w:rsidP="0038649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br/>
              <w:t>08.03.20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23</w:t>
            </w:r>
            <w:r w:rsidR="00360E95">
              <w:rPr>
                <w:rFonts w:ascii="Times New Roman" w:eastAsia="Times New Roman" w:hAnsi="Times New Roman" w:cs="Times New Roman"/>
                <w:b/>
              </w:rPr>
              <w:t>г.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br/>
              <w:t>Село Буковец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Празнуване на Международният ден на жената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Читалище                 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60E95" w:rsidTr="00386497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60E95" w:rsidRDefault="0025790E" w:rsidP="003864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</w:rPr>
              <w:t>.04.202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  <w:r w:rsidR="00360E95">
              <w:rPr>
                <w:rFonts w:ascii="Times New Roman" w:eastAsia="Times New Roman" w:hAnsi="Times New Roman" w:cs="Times New Roman"/>
                <w:b/>
              </w:rPr>
              <w:t xml:space="preserve"> г.</w:t>
            </w:r>
          </w:p>
          <w:p w:rsidR="00360E95" w:rsidRDefault="00360E95" w:rsidP="00386497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br/>
              <w:t>Село Буковец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br/>
              <w:t>,,Лазаровден„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</w:pPr>
          </w:p>
          <w:p w:rsidR="00360E95" w:rsidRDefault="00360E95" w:rsidP="00386497">
            <w:pPr>
              <w:jc w:val="center"/>
            </w:pPr>
            <w:r>
              <w:t>Читалище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60E95" w:rsidTr="00386497">
        <w:trPr>
          <w:trHeight w:val="121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60E95" w:rsidRDefault="0025790E" w:rsidP="003864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</w:rPr>
              <w:t>.04.202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  <w:r w:rsidR="00360E95">
              <w:rPr>
                <w:rFonts w:ascii="Times New Roman" w:eastAsia="Times New Roman" w:hAnsi="Times New Roman" w:cs="Times New Roman"/>
                <w:b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60E95" w:rsidRDefault="00360E95" w:rsidP="003864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Село Буковец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60E95" w:rsidRDefault="00360E95" w:rsidP="003864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Отбелязване на Великден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</w:pPr>
          </w:p>
          <w:p w:rsidR="00360E95" w:rsidRDefault="00360E95" w:rsidP="00386497">
            <w:pPr>
              <w:jc w:val="center"/>
            </w:pPr>
            <w:r>
              <w:t>Читалище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60E95" w:rsidTr="00386497">
        <w:trPr>
          <w:trHeight w:val="121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60E95" w:rsidRDefault="0025790E" w:rsidP="003864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01.06.202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  <w:r w:rsidR="00360E95">
              <w:rPr>
                <w:rFonts w:ascii="Times New Roman" w:eastAsia="Times New Roman" w:hAnsi="Times New Roman" w:cs="Times New Roman"/>
                <w:b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60E95" w:rsidRDefault="00360E95" w:rsidP="003864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Село Буковец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60E95" w:rsidRDefault="00360E95" w:rsidP="003864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Празнуване на Международния ден на детето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</w:pPr>
          </w:p>
          <w:p w:rsidR="00360E95" w:rsidRDefault="00360E95" w:rsidP="00386497">
            <w:pPr>
              <w:jc w:val="center"/>
            </w:pPr>
            <w:r>
              <w:t>Читалище и Кметство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5790E" w:rsidTr="00386497">
        <w:trPr>
          <w:trHeight w:val="121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90E" w:rsidRDefault="0025790E" w:rsidP="003864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Месец юли и месец август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90E" w:rsidRDefault="0025790E" w:rsidP="003864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Село Буковец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90E" w:rsidRDefault="0025790E" w:rsidP="003864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Традиционните прожекции и лятно кино на открито за малки и големи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90E" w:rsidRDefault="0025790E" w:rsidP="00386497">
            <w:pPr>
              <w:jc w:val="center"/>
            </w:pPr>
            <w:r>
              <w:t>Читалище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90E" w:rsidRDefault="0025790E" w:rsidP="0038649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5790E" w:rsidTr="00386497">
        <w:trPr>
          <w:trHeight w:val="121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90E" w:rsidRDefault="0025790E" w:rsidP="003864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6.09.2023 г.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90E" w:rsidRDefault="0025790E" w:rsidP="003864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Село Буковец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90E" w:rsidRDefault="0025790E" w:rsidP="003864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Отбелязване на Съединението на България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90E" w:rsidRDefault="0025790E" w:rsidP="00386497">
            <w:pPr>
              <w:jc w:val="center"/>
            </w:pPr>
            <w:r>
              <w:t>Читалище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90E" w:rsidRDefault="0025790E" w:rsidP="0038649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5790E" w:rsidTr="00386497">
        <w:trPr>
          <w:trHeight w:val="121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90E" w:rsidRDefault="0025790E" w:rsidP="003864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22.09.2023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90E" w:rsidRDefault="0025790E" w:rsidP="003864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Село Буковец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90E" w:rsidRDefault="0025790E" w:rsidP="003864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Отбелязване на Независимостта на България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90E" w:rsidRDefault="0025790E" w:rsidP="00386497">
            <w:pPr>
              <w:jc w:val="center"/>
            </w:pPr>
            <w:r>
              <w:t>Читалище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90E" w:rsidRDefault="0025790E" w:rsidP="0038649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60E95" w:rsidTr="00386497">
        <w:trPr>
          <w:trHeight w:val="121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60E95" w:rsidRDefault="0025790E" w:rsidP="003864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01.11.202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  <w:r w:rsidR="00360E95">
              <w:rPr>
                <w:rFonts w:ascii="Times New Roman" w:eastAsia="Times New Roman" w:hAnsi="Times New Roman" w:cs="Times New Roman"/>
                <w:b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60E95" w:rsidRDefault="00360E95" w:rsidP="003864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Село Буковец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60E95" w:rsidRDefault="00360E95" w:rsidP="003864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Отбелязване на Деня на Будителите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</w:pPr>
          </w:p>
          <w:p w:rsidR="00360E95" w:rsidRDefault="00360E95" w:rsidP="00386497">
            <w:pPr>
              <w:jc w:val="center"/>
            </w:pPr>
            <w:r>
              <w:t>Читалище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60E95" w:rsidTr="00386497">
        <w:trPr>
          <w:trHeight w:val="121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60E95" w:rsidRDefault="0025790E" w:rsidP="003864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</w:rPr>
              <w:t>.11.202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  <w:r w:rsidR="00360E95">
              <w:rPr>
                <w:rFonts w:ascii="Times New Roman" w:eastAsia="Times New Roman" w:hAnsi="Times New Roman" w:cs="Times New Roman"/>
                <w:b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60E95" w:rsidRDefault="00360E95" w:rsidP="003864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Село Буковец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60E95" w:rsidRDefault="00360E95" w:rsidP="003864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Празник на селото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</w:pPr>
          </w:p>
          <w:p w:rsidR="00360E95" w:rsidRDefault="00360E95" w:rsidP="00386497">
            <w:pPr>
              <w:jc w:val="center"/>
            </w:pPr>
            <w:r>
              <w:t>Читалище и Кметство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60E95" w:rsidTr="00386497">
        <w:trPr>
          <w:trHeight w:val="121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60E95" w:rsidRDefault="0025790E" w:rsidP="003864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  <w:r w:rsidR="00360E95">
              <w:rPr>
                <w:rFonts w:ascii="Times New Roman" w:eastAsia="Times New Roman" w:hAnsi="Times New Roman" w:cs="Times New Roman"/>
                <w:b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60E95" w:rsidRDefault="00360E95" w:rsidP="003864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Село Буковец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60E95" w:rsidRDefault="00360E95" w:rsidP="003864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Коледен банкет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</w:pPr>
          </w:p>
          <w:p w:rsidR="00360E95" w:rsidRDefault="00360E95" w:rsidP="00386497">
            <w:pPr>
              <w:jc w:val="center"/>
            </w:pPr>
            <w:r>
              <w:t>Читалище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E95" w:rsidRDefault="00360E95" w:rsidP="00386497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360E95" w:rsidRDefault="00360E95" w:rsidP="00360E95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360E95" w:rsidRDefault="00360E95" w:rsidP="00360E95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360E95" w:rsidRDefault="00360E95" w:rsidP="00360E95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360E95" w:rsidRDefault="00360E95" w:rsidP="00360E95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360E95" w:rsidRDefault="00360E95" w:rsidP="00360E95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Материално – техническа база</w:t>
      </w:r>
    </w:p>
    <w:p w:rsidR="00360E95" w:rsidRDefault="00360E95" w:rsidP="00360E95">
      <w:pPr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Читалището използва само помещение в  сградата на  кметството с площ 35 кв.м. Помещението  служи за библиотека, читалня и компютърна зала. Сградата е в добро състояние.</w:t>
      </w:r>
    </w:p>
    <w:p w:rsidR="0025790E" w:rsidRDefault="0025790E" w:rsidP="00360E95">
      <w:pPr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От тази година читалището вече е със собствен сграден фонд дарен ни от ПК,,Изгрев,, с.Буковец.</w:t>
      </w:r>
    </w:p>
    <w:p w:rsidR="00360E95" w:rsidRDefault="00360E95" w:rsidP="00360E95">
      <w:pPr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Читалището е оборудвано с 7 броя компютърни конфигурации, ксерокс и мултимедия.</w:t>
      </w:r>
    </w:p>
    <w:p w:rsidR="00360E95" w:rsidRDefault="0025790E" w:rsidP="00360E95">
      <w:pPr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През 2023</w:t>
      </w:r>
      <w:r w:rsidR="00360E95">
        <w:rPr>
          <w:rFonts w:ascii="Times New Roman" w:eastAsia="Times New Roman" w:hAnsi="Times New Roman" w:cs="Times New Roman"/>
          <w:sz w:val="26"/>
        </w:rPr>
        <w:t xml:space="preserve"> година ще продължим да търсим начини за подобряване на материално-техническата база и създаване на оптимални условия за работа и занимания в читалището. </w:t>
      </w:r>
    </w:p>
    <w:p w:rsidR="00360E95" w:rsidRDefault="00360E95" w:rsidP="00360E95">
      <w:pPr>
        <w:tabs>
          <w:tab w:val="left" w:pos="2895"/>
        </w:tabs>
        <w:spacing w:after="0" w:line="360" w:lineRule="auto"/>
        <w:ind w:left="360"/>
        <w:rPr>
          <w:rFonts w:ascii="Times New Roman" w:eastAsia="Times New Roman" w:hAnsi="Times New Roman" w:cs="Times New Roman"/>
          <w:b/>
          <w:sz w:val="26"/>
        </w:rPr>
      </w:pPr>
    </w:p>
    <w:p w:rsidR="00360E95" w:rsidRDefault="00360E95" w:rsidP="00360E95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Финансиране</w:t>
      </w:r>
    </w:p>
    <w:p w:rsidR="00360E95" w:rsidRDefault="00360E95" w:rsidP="00360E95">
      <w:pPr>
        <w:tabs>
          <w:tab w:val="left" w:pos="28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    Финансирането на читалищата е регламентирано в Закона за народните читалища. Финансирането на е на  дейността ни е в рамките на държавната субсидия  и чрез членски внос. </w:t>
      </w:r>
    </w:p>
    <w:p w:rsidR="00360E95" w:rsidRDefault="00360E95" w:rsidP="00360E95">
      <w:pPr>
        <w:spacing w:after="0" w:line="360" w:lineRule="auto"/>
        <w:rPr>
          <w:rFonts w:ascii="Times New Roman" w:eastAsia="Times New Roman" w:hAnsi="Times New Roman" w:cs="Times New Roman"/>
          <w:sz w:val="26"/>
        </w:rPr>
      </w:pPr>
    </w:p>
    <w:p w:rsidR="00360E95" w:rsidRDefault="00360E95" w:rsidP="00360E95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Срок за изпълнение и отчитане на програмата</w:t>
      </w:r>
    </w:p>
    <w:p w:rsidR="00360E95" w:rsidRDefault="00360E95" w:rsidP="00360E95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Срокът за изпълнение на Програмата е</w:t>
      </w:r>
      <w:r w:rsidR="0025790E">
        <w:rPr>
          <w:rFonts w:ascii="Times New Roman" w:eastAsia="Times New Roman" w:hAnsi="Times New Roman" w:cs="Times New Roman"/>
          <w:sz w:val="26"/>
        </w:rPr>
        <w:t xml:space="preserve"> в рамките на бюджетната 2023</w:t>
      </w:r>
      <w:r>
        <w:rPr>
          <w:rFonts w:ascii="Times New Roman" w:eastAsia="Times New Roman" w:hAnsi="Times New Roman" w:cs="Times New Roman"/>
          <w:sz w:val="26"/>
        </w:rPr>
        <w:t xml:space="preserve"> година;</w:t>
      </w:r>
    </w:p>
    <w:p w:rsidR="00360E95" w:rsidRDefault="00360E95" w:rsidP="00360E95">
      <w:pPr>
        <w:ind w:left="720"/>
        <w:rPr>
          <w:rFonts w:ascii="Times New Roman" w:eastAsia="Times New Roman" w:hAnsi="Times New Roman" w:cs="Times New Roman"/>
          <w:sz w:val="26"/>
        </w:rPr>
      </w:pPr>
    </w:p>
    <w:p w:rsidR="00360E95" w:rsidRDefault="00360E95" w:rsidP="00360E95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 xml:space="preserve"> Заключение</w:t>
      </w:r>
    </w:p>
    <w:p w:rsidR="00360E95" w:rsidRDefault="00360E95" w:rsidP="00360E95">
      <w:pPr>
        <w:jc w:val="both"/>
        <w:rPr>
          <w:rFonts w:ascii="Calibri" w:eastAsia="Calibri" w:hAnsi="Calibri" w:cs="Calibri"/>
          <w:b/>
          <w:i/>
          <w:sz w:val="36"/>
        </w:rPr>
      </w:pPr>
      <w:r>
        <w:rPr>
          <w:rFonts w:ascii="Times New Roman" w:eastAsia="Times New Roman" w:hAnsi="Times New Roman" w:cs="Times New Roman"/>
          <w:sz w:val="26"/>
        </w:rPr>
        <w:t>Програмата за дейността на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Народно читалище "Просвета- 1925" е приета на заседание на Настоятелството  през месец ноември и ще се разгледа на Общото годишно събрание </w:t>
      </w:r>
      <w:r w:rsidR="0025790E">
        <w:rPr>
          <w:rFonts w:ascii="Times New Roman" w:eastAsia="Times New Roman" w:hAnsi="Times New Roman" w:cs="Times New Roman"/>
          <w:sz w:val="26"/>
        </w:rPr>
        <w:t>през  първото тримесечие на 2023</w:t>
      </w:r>
      <w:r>
        <w:rPr>
          <w:rFonts w:ascii="Times New Roman" w:eastAsia="Times New Roman" w:hAnsi="Times New Roman" w:cs="Times New Roman"/>
          <w:sz w:val="26"/>
        </w:rPr>
        <w:t xml:space="preserve"> г.</w:t>
      </w:r>
    </w:p>
    <w:p w:rsidR="00360E95" w:rsidRDefault="00360E95" w:rsidP="00360E95">
      <w:pPr>
        <w:rPr>
          <w:rFonts w:ascii="Calibri" w:eastAsia="Calibri" w:hAnsi="Calibri" w:cs="Calibri"/>
          <w:sz w:val="32"/>
        </w:rPr>
      </w:pPr>
    </w:p>
    <w:p w:rsidR="00360E95" w:rsidRDefault="00360E95" w:rsidP="00360E95">
      <w:pPr>
        <w:jc w:val="both"/>
        <w:rPr>
          <w:rFonts w:ascii="Calibri" w:eastAsia="Calibri" w:hAnsi="Calibri" w:cs="Calibri"/>
          <w:sz w:val="32"/>
        </w:rPr>
      </w:pPr>
    </w:p>
    <w:p w:rsidR="00366C96" w:rsidRDefault="00366C96"/>
    <w:sectPr w:rsidR="00366C96" w:rsidSect="00383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5D0E"/>
    <w:multiLevelType w:val="multilevel"/>
    <w:tmpl w:val="6F848B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937EB0"/>
    <w:multiLevelType w:val="multilevel"/>
    <w:tmpl w:val="EDB00E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3B3C3C"/>
    <w:multiLevelType w:val="multilevel"/>
    <w:tmpl w:val="2A881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60E95"/>
    <w:rsid w:val="00026186"/>
    <w:rsid w:val="000B33DD"/>
    <w:rsid w:val="001771E5"/>
    <w:rsid w:val="001D7052"/>
    <w:rsid w:val="0025790E"/>
    <w:rsid w:val="00337C6E"/>
    <w:rsid w:val="0035388E"/>
    <w:rsid w:val="00360E95"/>
    <w:rsid w:val="00366C96"/>
    <w:rsid w:val="003C0AB4"/>
    <w:rsid w:val="00413E62"/>
    <w:rsid w:val="00417781"/>
    <w:rsid w:val="00430B05"/>
    <w:rsid w:val="004E424A"/>
    <w:rsid w:val="00536BC1"/>
    <w:rsid w:val="006E4FE4"/>
    <w:rsid w:val="00702F0B"/>
    <w:rsid w:val="007926A8"/>
    <w:rsid w:val="007C3AD6"/>
    <w:rsid w:val="008014D7"/>
    <w:rsid w:val="00804EBD"/>
    <w:rsid w:val="00824700"/>
    <w:rsid w:val="00846EDA"/>
    <w:rsid w:val="008625EC"/>
    <w:rsid w:val="008C3C2A"/>
    <w:rsid w:val="00944579"/>
    <w:rsid w:val="00A32EA6"/>
    <w:rsid w:val="00AD1E11"/>
    <w:rsid w:val="00C34290"/>
    <w:rsid w:val="00DE5201"/>
    <w:rsid w:val="00EC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95"/>
    <w:rPr>
      <w:rFonts w:eastAsiaTheme="minorEastAsia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27251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2019-11-11T13:40:00Z</dcterms:created>
  <dcterms:modified xsi:type="dcterms:W3CDTF">2023-01-11T09:15:00Z</dcterms:modified>
</cp:coreProperties>
</file>